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แนวคำตอบใบกิจกรรมที่ 3.1 ปัญหานานาประการ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1</w:t>
      </w:r>
    </w:p>
    <w:p w:rsidR="00000000" w:rsidDel="00000000" w:rsidP="00000000" w:rsidRDefault="00000000" w:rsidRPr="00000000" w14:paraId="00000004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การวิเคราะห์และกำหนดรายละเอียดของปัญหา</w:t>
      </w:r>
    </w:p>
    <w:p w:rsidR="00000000" w:rsidDel="00000000" w:rsidP="00000000" w:rsidRDefault="00000000" w:rsidRPr="00000000" w14:paraId="00000005">
      <w:pPr>
        <w:ind w:left="700" w:firstLine="72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คะแนนคณิตศาสตร์ปีนี้</w:t>
      </w:r>
    </w:p>
    <w:p w:rsidR="00000000" w:rsidDel="00000000" w:rsidP="00000000" w:rsidRDefault="00000000" w:rsidRPr="00000000" w14:paraId="00000006">
      <w:pPr>
        <w:ind w:left="14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 คือ  ผลการตรวจสิทธิ์ในการเข้าร่วมแข่งขัน</w:t>
      </w:r>
    </w:p>
    <w:p w:rsidR="00000000" w:rsidDel="00000000" w:rsidP="00000000" w:rsidRDefault="00000000" w:rsidRPr="00000000" w14:paraId="00000007">
      <w:pPr>
        <w:ind w:left="14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วิธีการตรวจสอบข้อมูล เช่น</w:t>
      </w:r>
    </w:p>
    <w:p w:rsidR="00000000" w:rsidDel="00000000" w:rsidP="00000000" w:rsidRDefault="00000000" w:rsidRPr="00000000" w14:paraId="00000008">
      <w:pPr>
        <w:ind w:left="14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คะแนนวิชาคณิตศาสตร์ปีนี้ คือ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4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ข้อมูลออก คือ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มีสิทธิเข้าร่วมแข่งขัน</w:t>
      </w:r>
    </w:p>
    <w:p w:rsidR="00000000" w:rsidDel="00000000" w:rsidP="00000000" w:rsidRDefault="00000000" w:rsidRPr="00000000" w14:paraId="00000009">
      <w:pPr>
        <w:ind w:left="1420" w:firstLine="0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คะแนนวิชาคณิตศาสตร์ปีนี้ คือ ..3.5...............ข้อมูลออก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มีสิทธิเข้าร่วมแข่งขัน</w:t>
      </w:r>
    </w:p>
    <w:p w:rsidR="00000000" w:rsidDel="00000000" w:rsidP="00000000" w:rsidRDefault="00000000" w:rsidRPr="00000000" w14:paraId="0000000A">
      <w:pPr>
        <w:ind w:left="1420" w:firstLine="0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คะแนนวิชาคณิตศาสตร์ปีนี้ คือ ...2..............  ข้อมูลออก คือ ไม่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มีสิทธิเข้าร่วมแข่งขัน</w:t>
      </w:r>
    </w:p>
    <w:p w:rsidR="00000000" w:rsidDel="00000000" w:rsidP="00000000" w:rsidRDefault="00000000" w:rsidRPr="00000000" w14:paraId="0000000B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การวางแผนเพื่อแก้ปัญหา   โดยให้นักเรียนเลือกคำตอบข้อ ก – จ แล้วนำมาเรียงลำดับตามขั้นตอนที่ใช้ในการหาคำตอบ</w:t>
      </w:r>
    </w:p>
    <w:p w:rsidR="00000000" w:rsidDel="00000000" w:rsidP="00000000" w:rsidRDefault="00000000" w:rsidRPr="00000000" w14:paraId="0000000C">
      <w:pPr>
        <w:ind w:firstLine="72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แนวคำตอบ ก ข ค (ก ข สลับที่กันได้)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2</w:t>
      </w:r>
    </w:p>
    <w:p w:rsidR="00000000" w:rsidDel="00000000" w:rsidP="00000000" w:rsidRDefault="00000000" w:rsidRPr="00000000" w14:paraId="0000000F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10">
      <w:pPr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 1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การวิเคราะห์และกำหนดรายละเอียดของปัญหา</w:t>
      </w:r>
    </w:p>
    <w:p w:rsidR="00000000" w:rsidDel="00000000" w:rsidP="00000000" w:rsidRDefault="00000000" w:rsidRPr="00000000" w14:paraId="00000011">
      <w:pPr>
        <w:ind w:firstLine="7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  จำนวนชิ้นในการสั่งซื้อขนมแต่ละชนิด</w:t>
      </w:r>
    </w:p>
    <w:p w:rsidR="00000000" w:rsidDel="00000000" w:rsidP="00000000" w:rsidRDefault="00000000" w:rsidRPr="00000000" w14:paraId="00000012">
      <w:pPr>
        <w:ind w:left="7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ราคาขนมรวมในการสั่งซื้อแต่ละครั้ง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              </w:t>
        <w:tab/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                                          </w:t>
      </w:r>
    </w:p>
    <w:p w:rsidR="00000000" w:rsidDel="00000000" w:rsidP="00000000" w:rsidRDefault="00000000" w:rsidRPr="00000000" w14:paraId="00000013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วิธีการตรวจสอบข้อมูล เช่น</w:t>
      </w:r>
    </w:p>
    <w:p w:rsidR="00000000" w:rsidDel="00000000" w:rsidP="00000000" w:rsidRDefault="00000000" w:rsidRPr="00000000" w14:paraId="00000014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จำนวนสั่งซื้อขนม เป็น ชนมตาล 4 ชิ้น ขนมสอดไส้ 3 ชิ้น และขนมกล้วย 4 ชิ้น ราคารวมคือ 33 บาท</w:t>
      </w:r>
    </w:p>
    <w:p w:rsidR="00000000" w:rsidDel="00000000" w:rsidP="00000000" w:rsidRDefault="00000000" w:rsidRPr="00000000" w14:paraId="00000015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จำนวนสั่งซื้อขนม เป็น ชนมตาล 2 ชิ้น ขนมสอดไส้ 2 ชิ้น และขนมกล้วย 2 ชิ้น ราคารวมคือ 16 บาท</w:t>
      </w:r>
    </w:p>
    <w:p w:rsidR="00000000" w:rsidDel="00000000" w:rsidP="00000000" w:rsidRDefault="00000000" w:rsidRPr="00000000" w14:paraId="00000016">
      <w:pPr>
        <w:ind w:left="720" w:firstLine="0"/>
        <w:rPr>
          <w:rFonts w:ascii="TH SarabunPSK" w:cs="TH SarabunPSK" w:eastAsia="TH SarabunPSK" w:hAnsi="TH SarabunPSK"/>
          <w:color w:val="ff0000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rtl w:val="0"/>
        </w:rPr>
        <w:t xml:space="preserve">จำนวนสั่งซื้อขนม เป็น ชนมตาล .3.... ชิ้น ขนมสอดไส้ .3... ชิ้น และขนมกล้วย .3.. ชิ้น ราคารวมคือ ..27.. บาท</w:t>
      </w:r>
    </w:p>
    <w:p w:rsidR="00000000" w:rsidDel="00000000" w:rsidP="00000000" w:rsidRDefault="00000000" w:rsidRPr="00000000" w14:paraId="00000017">
      <w:pPr>
        <w:ind w:left="720" w:firstLine="0"/>
        <w:rPr>
          <w:rFonts w:ascii="TH SarabunPSK" w:cs="TH SarabunPSK" w:eastAsia="TH SarabunPSK" w:hAnsi="TH SarabunPSK"/>
          <w:color w:val="ff0000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rtl w:val="0"/>
        </w:rPr>
        <w:t xml:space="preserve">จำนวนสั่งซื้อขนม เป็น ชนมตาล .2...... ชิ้น ขนมสอดไส้ .2...... ชิ้น และขนมกล้วย .0... ชิ้น ราคารวมคือ ...10. บาท</w:t>
      </w:r>
    </w:p>
    <w:p w:rsidR="00000000" w:rsidDel="00000000" w:rsidP="00000000" w:rsidRDefault="00000000" w:rsidRPr="00000000" w14:paraId="00000018">
      <w:pPr>
        <w:ind w:left="720" w:firstLine="0"/>
        <w:rPr>
          <w:rFonts w:ascii="TH SarabunPSK" w:cs="TH SarabunPSK" w:eastAsia="TH SarabunPSK" w:hAnsi="TH SarabunPSK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 2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การวางแผนเพื่อการแก้ปัญหา  โดยให้นักเรียนเลือกคำตอบข้อ ก – จ แล้วนำมาเรียงลำดับตามขั้นตอนที่ใช้ในการหาคำตอบ</w:t>
      </w:r>
    </w:p>
    <w:p w:rsidR="00000000" w:rsidDel="00000000" w:rsidP="00000000" w:rsidRDefault="00000000" w:rsidRPr="00000000" w14:paraId="0000001A">
      <w:pPr>
        <w:ind w:firstLine="36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คำตอบคือ  ก ค ข จ ช ง ฉ  ( ก และ ค สลับที่กันได้ และ ข จ ช สลับที่กันได้ )</w:t>
      </w:r>
    </w:p>
    <w:p w:rsidR="00000000" w:rsidDel="00000000" w:rsidP="00000000" w:rsidRDefault="00000000" w:rsidRPr="00000000" w14:paraId="0000001B">
      <w:pPr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3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ind w:left="63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ขั้นตอนที่ 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2"/>
        </w:numPr>
        <w:tabs>
          <w:tab w:val="left" w:pos="851"/>
          <w:tab w:val="left" w:pos="8789"/>
        </w:tabs>
        <w:spacing w:line="240" w:lineRule="auto"/>
        <w:ind w:left="97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    น้ำหนักของเพื่อนในห้อง  และจำนวนของเพื่อนในห้อง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2"/>
        </w:numPr>
        <w:tabs>
          <w:tab w:val="left" w:pos="851"/>
          <w:tab w:val="left" w:pos="8789"/>
        </w:tabs>
        <w:spacing w:line="240" w:lineRule="auto"/>
        <w:ind w:left="97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       ผลรวมน้ำหนักของเพื่อนในห้องทุกคน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2"/>
        </w:numPr>
        <w:tabs>
          <w:tab w:val="left" w:pos="851"/>
          <w:tab w:val="left" w:pos="8789"/>
        </w:tabs>
        <w:spacing w:line="240" w:lineRule="auto"/>
        <w:ind w:left="97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วิธีตรวจสอบความถูกต้อง เช่น</w:t>
      </w:r>
    </w:p>
    <w:p w:rsidR="00000000" w:rsidDel="00000000" w:rsidP="00000000" w:rsidRDefault="00000000" w:rsidRPr="00000000" w14:paraId="00000025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น้ำหนักของเพื่อน เป็น 35 40 42 38 45 ผลรวมคือ 200 กิโลกรัม</w:t>
      </w:r>
    </w:p>
    <w:p w:rsidR="00000000" w:rsidDel="00000000" w:rsidP="00000000" w:rsidRDefault="00000000" w:rsidRPr="00000000" w14:paraId="00000026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   </w:t>
      </w:r>
    </w:p>
    <w:p w:rsidR="00000000" w:rsidDel="00000000" w:rsidP="00000000" w:rsidRDefault="00000000" w:rsidRPr="00000000" w14:paraId="00000027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ขั้นตอนที่ 2 การวางแผนการแก้ปัญหา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10"/>
        </w:numPr>
        <w:tabs>
          <w:tab w:val="left" w:pos="851"/>
          <w:tab w:val="left" w:pos="8789"/>
        </w:tabs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กำหนดผลรวมน้ำหนักของเพื่อนในห้องเริ่มต้น = 0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10"/>
        </w:numPr>
        <w:tabs>
          <w:tab w:val="left" w:pos="851"/>
          <w:tab w:val="left" w:pos="8789"/>
        </w:tabs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บวกสะสมน้ำหนักของเพื่อนในห้องให้ครบทุกคน  โดย</w:t>
      </w:r>
    </w:p>
    <w:p w:rsidR="00000000" w:rsidDel="00000000" w:rsidP="00000000" w:rsidRDefault="00000000" w:rsidRPr="00000000" w14:paraId="0000002A">
      <w:pPr>
        <w:widowControl w:val="0"/>
        <w:tabs>
          <w:tab w:val="left" w:pos="851"/>
          <w:tab w:val="left" w:pos="8789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ผลรวมของน้ำหนักของเพื่อน =  ผลรวมของน้ำหนักของเพื่อน + น้ำหนักของนักเรียนของแต่ละคน</w:t>
      </w:r>
    </w:p>
    <w:p w:rsidR="00000000" w:rsidDel="00000000" w:rsidP="00000000" w:rsidRDefault="00000000" w:rsidRPr="00000000" w14:paraId="0000002B">
      <w:pPr>
        <w:widowControl w:val="0"/>
        <w:tabs>
          <w:tab w:val="left" w:pos="851"/>
          <w:tab w:val="left" w:pos="8789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 การดำเนินการแก้ปัญหา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8"/>
        </w:numPr>
        <w:tabs>
          <w:tab w:val="left" w:pos="851"/>
          <w:tab w:val="left" w:pos="8789"/>
        </w:tabs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กำหนดผลรวม = 0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8"/>
        </w:numPr>
        <w:tabs>
          <w:tab w:val="left" w:pos="851"/>
          <w:tab w:val="left" w:pos="8789"/>
        </w:tabs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ดำเนินการบวกน้ำหนักเพื่อนคนที่ 1  กับน้ำหนักรวม เก็บไว้ในผลรวม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8"/>
        </w:numPr>
        <w:tabs>
          <w:tab w:val="left" w:pos="851"/>
          <w:tab w:val="left" w:pos="8789"/>
        </w:tabs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นำผลรวม บวก น้ำหนักเพื่อนคนถัดไป </w:t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8"/>
        </w:numPr>
        <w:tabs>
          <w:tab w:val="left" w:pos="851"/>
          <w:tab w:val="left" w:pos="8789"/>
        </w:tabs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ทำข้อ 3 จนครบตามจำนวนเพื่อนในห้อง</w:t>
      </w:r>
    </w:p>
    <w:p w:rsidR="00000000" w:rsidDel="00000000" w:rsidP="00000000" w:rsidRDefault="00000000" w:rsidRPr="00000000" w14:paraId="00000031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 การตรวจสอบและประเมินผล</w:t>
      </w:r>
    </w:p>
    <w:p w:rsidR="00000000" w:rsidDel="00000000" w:rsidP="00000000" w:rsidRDefault="00000000" w:rsidRPr="00000000" w14:paraId="00000033">
      <w:pPr>
        <w:widowControl w:val="0"/>
        <w:tabs>
          <w:tab w:val="left" w:pos="851"/>
          <w:tab w:val="left" w:pos="8789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ตรวจสอบผลที่ได้จากขั้นตอนที่ 3 การดำเนินการแก้ปัญหา ว่าตรงกับวิธีตรวจสอบความถูกต้องในขั้นตอนที่ 1 หรือไม่ แล้วลองทดสอบโดยกำหนดน้ำหนักของเพื่อนค่าอื่นด้วยว่าได้ผลลัพธ์ที่ถูกต้องหรือไม่ ซึ่งอาจจะดำเนินบวกเอง แล้วเปรียบเทียบผลลัพธ์ ว่าเหมือนกันหรือไม่ หากผลลัพธ์ไม่ถูกต้องให้ย้อนกลับพิจารณาใหม่ตั้งแต่ขั้นตอนที่ 1</w:t>
      </w:r>
    </w:p>
    <w:p w:rsidR="00000000" w:rsidDel="00000000" w:rsidP="00000000" w:rsidRDefault="00000000" w:rsidRPr="00000000" w14:paraId="00000034">
      <w:pPr>
        <w:widowControl w:val="0"/>
        <w:tabs>
          <w:tab w:val="left" w:pos="851"/>
          <w:tab w:val="left" w:pos="8789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color w:val="c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pos="993"/>
        </w:tabs>
        <w:spacing w:line="240" w:lineRule="auto"/>
        <w:rPr>
          <w:rFonts w:ascii="TH SarabunPSK" w:cs="TH SarabunPSK" w:eastAsia="TH SarabunPSK" w:hAnsi="TH SarabunPSK"/>
          <w:color w:val="c0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13"/>
        </w:numPr>
        <w:tabs>
          <w:tab w:val="left" w:pos="851"/>
          <w:tab w:val="left" w:pos="8789"/>
        </w:tabs>
        <w:spacing w:line="240" w:lineRule="auto"/>
        <w:ind w:left="82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  ของสามสิ่งที่ต้องข้ามฝั่งแม่น้ำ มีผักกาด แกะและหมาป่า โดยมีเรือพาย 1 ลำ และคนพายเรือ 1 คน 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3"/>
        </w:numPr>
        <w:tabs>
          <w:tab w:val="left" w:pos="851"/>
          <w:tab w:val="left" w:pos="8789"/>
        </w:tabs>
        <w:spacing w:line="240" w:lineRule="auto"/>
        <w:ind w:left="82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    ผักกาด แกะ และ หมาป่า ข้ามฝั่งได้</w:t>
      </w:r>
    </w:p>
    <w:p w:rsidR="00000000" w:rsidDel="00000000" w:rsidP="00000000" w:rsidRDefault="00000000" w:rsidRPr="00000000" w14:paraId="0000003B">
      <w:pPr>
        <w:widowControl w:val="0"/>
        <w:tabs>
          <w:tab w:val="left" w:pos="851"/>
          <w:tab w:val="left" w:pos="8789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3"/>
        </w:numPr>
        <w:tabs>
          <w:tab w:val="left" w:pos="851"/>
          <w:tab w:val="left" w:pos="8789"/>
        </w:tabs>
        <w:spacing w:line="240" w:lineRule="auto"/>
        <w:ind w:left="82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วิธีตรวจสอบความถูกต้อง</w:t>
      </w:r>
    </w:p>
    <w:p w:rsidR="00000000" w:rsidDel="00000000" w:rsidP="00000000" w:rsidRDefault="00000000" w:rsidRPr="00000000" w14:paraId="0000003D">
      <w:pPr>
        <w:widowControl w:val="0"/>
        <w:tabs>
          <w:tab w:val="left" w:pos="851"/>
          <w:tab w:val="left" w:pos="8789"/>
        </w:tabs>
        <w:spacing w:line="240" w:lineRule="auto"/>
        <w:ind w:left="1208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ตรวจโดยจำลองสถานการณ์ ตามประเด็นต่อไปนี้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6"/>
        </w:numPr>
        <w:tabs>
          <w:tab w:val="left" w:pos="851"/>
          <w:tab w:val="left" w:pos="8789"/>
        </w:tabs>
        <w:spacing w:line="240" w:lineRule="auto"/>
        <w:ind w:left="12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ของสามสิ่งข้ามฝั่งแม่น้ำไปอีกฝั่งครบแล้ว</w:t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6"/>
        </w:numPr>
        <w:tabs>
          <w:tab w:val="left" w:pos="851"/>
          <w:tab w:val="left" w:pos="8789"/>
        </w:tabs>
        <w:spacing w:line="240" w:lineRule="auto"/>
        <w:ind w:left="12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คนพายเรือนำของลงเรือข้ามฝั่งได้ครั้งละ 1 อย่าง 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6"/>
        </w:numPr>
        <w:tabs>
          <w:tab w:val="left" w:pos="851"/>
          <w:tab w:val="left" w:pos="8789"/>
        </w:tabs>
        <w:spacing w:line="240" w:lineRule="auto"/>
        <w:ind w:left="12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เงื่อนไขของของบนฝั่ง </w:t>
      </w:r>
    </w:p>
    <w:p w:rsidR="00000000" w:rsidDel="00000000" w:rsidP="00000000" w:rsidRDefault="00000000" w:rsidRPr="00000000" w14:paraId="00000041">
      <w:pPr>
        <w:widowControl w:val="0"/>
        <w:tabs>
          <w:tab w:val="left" w:pos="851"/>
          <w:tab w:val="left" w:pos="8789"/>
        </w:tabs>
        <w:spacing w:line="240" w:lineRule="auto"/>
        <w:ind w:left="1208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แกะจะต้องไม่อยู่บนฝั่งกับผักกาด</w:t>
      </w:r>
    </w:p>
    <w:p w:rsidR="00000000" w:rsidDel="00000000" w:rsidP="00000000" w:rsidRDefault="00000000" w:rsidRPr="00000000" w14:paraId="00000042">
      <w:pPr>
        <w:widowControl w:val="0"/>
        <w:tabs>
          <w:tab w:val="left" w:pos="851"/>
          <w:tab w:val="left" w:pos="8789"/>
        </w:tabs>
        <w:spacing w:line="240" w:lineRule="auto"/>
        <w:ind w:left="1208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หมาป่าจะต้องไม่อยู่บนฝั่งกับแกะ</w:t>
      </w:r>
    </w:p>
    <w:p w:rsidR="00000000" w:rsidDel="00000000" w:rsidP="00000000" w:rsidRDefault="00000000" w:rsidRPr="00000000" w14:paraId="00000043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 การวางแผนการแก้ปัญหา</w:t>
      </w:r>
    </w:p>
    <w:p w:rsidR="00000000" w:rsidDel="00000000" w:rsidP="00000000" w:rsidRDefault="00000000" w:rsidRPr="00000000" w14:paraId="00000046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วิธีที่ 1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16"/>
        </w:numPr>
        <w:tabs>
          <w:tab w:val="left" w:pos="851"/>
          <w:tab w:val="left" w:pos="8789"/>
        </w:tabs>
        <w:spacing w:line="240" w:lineRule="auto"/>
        <w:ind w:left="12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ดำเนินการวาดตามขั้นตอนดังต่อไปนี้ 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9"/>
        </w:numPr>
        <w:tabs>
          <w:tab w:val="left" w:pos="851"/>
          <w:tab w:val="left" w:pos="8789"/>
        </w:tabs>
        <w:spacing w:line="240" w:lineRule="auto"/>
        <w:ind w:left="156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ระบุด้านที่จะตรวจสอบเงื่อนไข เริ่มต้น 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9"/>
        </w:numPr>
        <w:tabs>
          <w:tab w:val="left" w:pos="851"/>
          <w:tab w:val="left" w:pos="8789"/>
        </w:tabs>
        <w:spacing w:line="240" w:lineRule="auto"/>
        <w:ind w:left="156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ตรวจสอบเงื่อนไข เพื่อเลือกสิ่งของนำไปวางบนเรือ สำหรับข้ามไป จะมีของ 2 อย่างที่นำไปวางคู่กันไม่ได้ตามเงื่อนไขดังนี้</w:t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4"/>
        </w:numPr>
        <w:tabs>
          <w:tab w:val="left" w:pos="851"/>
          <w:tab w:val="left" w:pos="8789"/>
        </w:tabs>
        <w:spacing w:line="240" w:lineRule="auto"/>
        <w:ind w:left="196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แกะจะต้องไม่อยู่บนฝั่งกับผักกาด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4"/>
        </w:numPr>
        <w:tabs>
          <w:tab w:val="left" w:pos="851"/>
          <w:tab w:val="left" w:pos="8789"/>
        </w:tabs>
        <w:spacing w:line="240" w:lineRule="auto"/>
        <w:ind w:left="196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หมาป่าจะต้องไม่อยู่บนฝั่งกับแกะ</w:t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1"/>
        </w:numPr>
        <w:tabs>
          <w:tab w:val="left" w:pos="851"/>
          <w:tab w:val="left" w:pos="8789"/>
        </w:tabs>
        <w:spacing w:line="240" w:lineRule="auto"/>
        <w:ind w:left="253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หากไม่อยู่ในเงื่อนไข (1) และ (2) เลือกสิ่งของอะไรก็ได้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1"/>
        </w:numPr>
        <w:tabs>
          <w:tab w:val="left" w:pos="851"/>
          <w:tab w:val="left" w:pos="8789"/>
        </w:tabs>
        <w:spacing w:line="240" w:lineRule="auto"/>
        <w:ind w:left="253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หากสิ่งของใดอยู่ในเงื่อนไข ทำตามขั้นตอนนี้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7"/>
        </w:numPr>
        <w:tabs>
          <w:tab w:val="left" w:pos="851"/>
          <w:tab w:val="left" w:pos="8789"/>
        </w:tabs>
        <w:spacing w:line="240" w:lineRule="auto"/>
        <w:ind w:left="30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นำของบนเรือไปวางบนฝั่งตรงข้ามกับที่อยู่เดิม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7"/>
        </w:numPr>
        <w:tabs>
          <w:tab w:val="left" w:pos="851"/>
          <w:tab w:val="left" w:pos="8789"/>
        </w:tabs>
        <w:spacing w:line="240" w:lineRule="auto"/>
        <w:ind w:left="30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นำของบนฝั่งมาวางบนเรือ</w:t>
      </w:r>
    </w:p>
    <w:p w:rsidR="00000000" w:rsidDel="00000000" w:rsidP="00000000" w:rsidRDefault="00000000" w:rsidRPr="00000000" w14:paraId="00000050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เช่น แกะ อยู่ฝั่งขวา หมาป่าอยู่บนเรือ ให้เลือก ของที่อยู่คู่กันไม่ได้ในเงื่อนไขที่อยู่บนฝั่งขวาคือสลับตำแหน่งขึ้นมาวางบนเรือแทน คือ แกะ </w:t>
      </w:r>
    </w:p>
    <w:p w:rsidR="00000000" w:rsidDel="00000000" w:rsidP="00000000" w:rsidRDefault="00000000" w:rsidRPr="00000000" w14:paraId="00000051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วิธีที่ 2</w:t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14"/>
        </w:numPr>
        <w:tabs>
          <w:tab w:val="left" w:pos="851"/>
          <w:tab w:val="left" w:pos="8789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เริ่มต้นพิจารณาฝั่งซ้าย เงื่อนไข คือ </w:t>
      </w:r>
    </w:p>
    <w:p w:rsidR="00000000" w:rsidDel="00000000" w:rsidP="00000000" w:rsidRDefault="00000000" w:rsidRPr="00000000" w14:paraId="00000053">
      <w:pPr>
        <w:widowControl w:val="0"/>
        <w:tabs>
          <w:tab w:val="left" w:pos="851"/>
          <w:tab w:val="left" w:pos="8789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1) แกะจะต้องไม่อยู่บนฝั่งกับผักกาด</w:t>
      </w:r>
    </w:p>
    <w:p w:rsidR="00000000" w:rsidDel="00000000" w:rsidP="00000000" w:rsidRDefault="00000000" w:rsidRPr="00000000" w14:paraId="00000054">
      <w:pPr>
        <w:widowControl w:val="0"/>
        <w:tabs>
          <w:tab w:val="left" w:pos="851"/>
          <w:tab w:val="left" w:pos="8789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2) หมาป่าจะต้องไม่อยู่บนฝั่งกับแกะ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4"/>
        </w:numPr>
        <w:tabs>
          <w:tab w:val="left" w:pos="851"/>
          <w:tab w:val="left" w:pos="8789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ถ้าเรือว่าง</w:t>
      </w:r>
    </w:p>
    <w:p w:rsidR="00000000" w:rsidDel="00000000" w:rsidP="00000000" w:rsidRDefault="00000000" w:rsidRPr="00000000" w14:paraId="00000056">
      <w:pPr>
        <w:widowControl w:val="0"/>
        <w:tabs>
          <w:tab w:val="left" w:pos="851"/>
          <w:tab w:val="left" w:pos="8789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1 ) เลือกนำของที่ละเมิดเงื่อนไขบนฝั่ง หรือ อะไรก็ได้ ลงเรือไปฝั่งตรงข้าม 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14"/>
        </w:numPr>
        <w:tabs>
          <w:tab w:val="left" w:pos="851"/>
          <w:tab w:val="left" w:pos="8789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ถ้าเรือไม่ว่าง</w:t>
      </w:r>
    </w:p>
    <w:p w:rsidR="00000000" w:rsidDel="00000000" w:rsidP="00000000" w:rsidRDefault="00000000" w:rsidRPr="00000000" w14:paraId="00000058">
      <w:pPr>
        <w:widowControl w:val="0"/>
        <w:tabs>
          <w:tab w:val="left" w:pos="851"/>
          <w:tab w:val="left" w:pos="8789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2)  สลับของที่ “กิน” กันตามเงื่อนไขกับบนฝั่ง หรือ ส่งของขึ้นฝั่งถ้าฝั่งว่าง หรือ ถ้าไม่ละเมิดเงื่อนไข แล้วไปฝั่งตรงข้าม</w:t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14"/>
        </w:numPr>
        <w:tabs>
          <w:tab w:val="left" w:pos="851"/>
          <w:tab w:val="left" w:pos="8789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กลับไปทำข้อ 2 จนกว่าจะมีของบนฝั่งขวาครบ 3 สิ่ง </w:t>
      </w:r>
    </w:p>
    <w:p w:rsidR="00000000" w:rsidDel="00000000" w:rsidP="00000000" w:rsidRDefault="00000000" w:rsidRPr="00000000" w14:paraId="0000005A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 การดำเนินการแก้ปัญหา</w:t>
      </w:r>
    </w:p>
    <w:p w:rsidR="00000000" w:rsidDel="00000000" w:rsidP="00000000" w:rsidRDefault="00000000" w:rsidRPr="00000000" w14:paraId="00000060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</w:t>
      </w:r>
    </w:p>
    <w:p w:rsidR="00000000" w:rsidDel="00000000" w:rsidP="00000000" w:rsidRDefault="00000000" w:rsidRPr="00000000" w14:paraId="00000061">
      <w:pPr>
        <w:widowControl w:val="0"/>
        <w:numPr>
          <w:ilvl w:val="0"/>
          <w:numId w:val="12"/>
        </w:numPr>
        <w:tabs>
          <w:tab w:val="left" w:pos="851"/>
          <w:tab w:val="left" w:pos="8789"/>
        </w:tabs>
        <w:spacing w:line="240" w:lineRule="auto"/>
        <w:ind w:left="12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ลงมือเตรียมอุปกรณ์วาดภาพ เช่น ดินสอ ปากกา กระดาษ ยางลบ จำลองสถาการณ์ เพื่อใช้แสดงการอธิบาย</w:t>
      </w:r>
    </w:p>
    <w:p w:rsidR="00000000" w:rsidDel="00000000" w:rsidP="00000000" w:rsidRDefault="00000000" w:rsidRPr="00000000" w14:paraId="00000062">
      <w:pPr>
        <w:widowControl w:val="0"/>
        <w:numPr>
          <w:ilvl w:val="0"/>
          <w:numId w:val="12"/>
        </w:numPr>
        <w:tabs>
          <w:tab w:val="left" w:pos="851"/>
          <w:tab w:val="left" w:pos="8789"/>
        </w:tabs>
        <w:spacing w:line="240" w:lineRule="auto"/>
        <w:ind w:left="1208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ลงมือวาดภาพจำลองสถานการณ์ตามที่ได้ออกแบบไว้โดยแสดง การข้ามฝั่งทีละรอบ โดยกำหนดฝั่งซ้าย ฝั่งขวา และมีเรืออยู่ตรงกลาง ฝั่งเริ่มต้นมีของ 3 สิ่ง คือ ผักกาด แกะ หรือ หมาป่า </w:t>
      </w:r>
    </w:p>
    <w:p w:rsidR="00000000" w:rsidDel="00000000" w:rsidP="00000000" w:rsidRDefault="00000000" w:rsidRPr="00000000" w14:paraId="00000063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pos="851"/>
          <w:tab w:val="left" w:pos="8789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หรือผู้สอนสามารถใช้โปรแกรมดิจิทัล </w:t>
      </w:r>
      <w:hyperlink r:id="rId6">
        <w:r w:rsidDel="00000000" w:rsidR="00000000" w:rsidRPr="00000000">
          <w:rPr>
            <w:rFonts w:ascii="TH SarabunPSK" w:cs="TH SarabunPSK" w:eastAsia="TH SarabunPSK" w:hAnsi="TH SarabunPSK"/>
            <w:b w:val="1"/>
            <w:color w:val="1155cc"/>
            <w:sz w:val="32"/>
            <w:szCs w:val="32"/>
            <w:u w:val="single"/>
            <w:shd w:fill="f7f7f9" w:val="clear"/>
            <w:rtl w:val="0"/>
          </w:rPr>
          <w:t xml:space="preserve">http://oho.ipst.ac.th/learning-media/</w:t>
        </w:r>
      </w:hyperlink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shd w:fill="f7f7f9" w:val="clear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f7f7f9" w:val="clear"/>
          <w:rtl w:val="0"/>
        </w:rPr>
        <w:t xml:space="preserve">แล้วให้ผู้เรียนทดสอบทำตามแผนที่วางไว้ในโปรแกรม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tabs>
          <w:tab w:val="left" w:pos="851"/>
          <w:tab w:val="left" w:pos="8789"/>
        </w:tabs>
        <w:spacing w:line="240" w:lineRule="auto"/>
        <w:ind w:left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 การตรวจสอบและประเมินผล</w:t>
      </w:r>
    </w:p>
    <w:p w:rsidR="00000000" w:rsidDel="00000000" w:rsidP="00000000" w:rsidRDefault="00000000" w:rsidRPr="00000000" w14:paraId="00000066">
      <w:pPr>
        <w:widowControl w:val="0"/>
        <w:tabs>
          <w:tab w:val="left" w:pos="851"/>
          <w:tab w:val="left" w:pos="8789"/>
        </w:tabs>
        <w:spacing w:line="240" w:lineRule="auto"/>
        <w:ind w:left="1208" w:firstLine="0"/>
        <w:rPr>
          <w:rFonts w:ascii="Angsana New" w:cs="Angsana New" w:eastAsia="Angsana New" w:hAnsi="Angsana New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ตรวจสอบภาพจำลองสถานการณ์ ว่าแต่ละขั้นตอนมีของ 2 สิ่งที่อยู่ด้วยกันแล้วกินกันหรือไม่ ถ้ามีให้ปรับแก้ให้ถูกต้อง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tabs>
          <w:tab w:val="left" w:pos="851"/>
          <w:tab w:val="left" w:pos="8789"/>
        </w:tabs>
        <w:spacing w:line="240" w:lineRule="auto"/>
        <w:ind w:left="1208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40" w:lineRule="auto"/>
        <w:rPr>
          <w:rFonts w:ascii="Angsana New" w:cs="Angsana New" w:eastAsia="Angsana New" w:hAnsi="Angsana New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40" w:lineRule="auto"/>
        <w:rPr>
          <w:rFonts w:ascii="Angsana New" w:cs="Angsana New" w:eastAsia="Angsana New" w:hAnsi="Angsana New"/>
          <w:b w:val="1"/>
          <w:sz w:val="32"/>
          <w:szCs w:val="32"/>
        </w:rPr>
      </w:pPr>
      <w:r w:rsidDel="00000000" w:rsidR="00000000" w:rsidRPr="00000000">
        <w:rPr>
          <w:rFonts w:ascii="Angsana New" w:cs="Angsana New" w:eastAsia="Angsana New" w:hAnsi="Angsana New"/>
          <w:b w:val="1"/>
          <w:sz w:val="32"/>
          <w:szCs w:val="32"/>
          <w:rtl w:val="0"/>
        </w:rPr>
        <w:t xml:space="preserve">แนวคำตอบใบกิจกรรมที่ 3.2  ถ่ายทอดความคิด</w:t>
      </w:r>
    </w:p>
    <w:p w:rsidR="00000000" w:rsidDel="00000000" w:rsidP="00000000" w:rsidRDefault="00000000" w:rsidRPr="00000000" w14:paraId="0000006A">
      <w:pPr>
        <w:widowControl w:val="0"/>
        <w:spacing w:line="240" w:lineRule="auto"/>
        <w:rPr>
          <w:rFonts w:ascii="Angsana New" w:cs="Angsana New" w:eastAsia="Angsana New" w:hAnsi="Angsana New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ด่านที่ 1 และด่าน 2 คำตอบเรียงไว้ในบัตรคำที่ผู้สอนต้องเตรียมแล้ว</w:t>
      </w:r>
    </w:p>
    <w:p w:rsidR="00000000" w:rsidDel="00000000" w:rsidP="00000000" w:rsidRDefault="00000000" w:rsidRPr="00000000" w14:paraId="0000006C">
      <w:pPr>
        <w:widowControl w:val="0"/>
        <w:spacing w:line="240" w:lineRule="auto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ด่านที่ 3 เขียนรหัสลำลอง ดังนี้</w:t>
      </w:r>
      <w:r w:rsidDel="00000000" w:rsidR="00000000" w:rsidRPr="00000000">
        <w:rPr>
          <w:rFonts w:ascii="Angsana New" w:cs="Angsana New" w:eastAsia="Angsana New" w:hAnsi="Angsana New"/>
          <w:sz w:val="32"/>
          <w:szCs w:val="32"/>
          <w:rtl w:val="0"/>
        </w:rPr>
        <w:t xml:space="preserve">       </w:t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1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นักเรียนยืนรอข้ามถนนตรงทางม้าลายที่มีสัญญาณไฟจราจร </w:t>
      </w:r>
    </w:p>
    <w:p w:rsidR="00000000" w:rsidDel="00000000" w:rsidP="00000000" w:rsidRDefault="00000000" w:rsidRPr="00000000" w14:paraId="0000006E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  เริ่มต้น</w:t>
      </w:r>
    </w:p>
    <w:p w:rsidR="00000000" w:rsidDel="00000000" w:rsidP="00000000" w:rsidRDefault="00000000" w:rsidRPr="00000000" w14:paraId="0000006F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  ยืนรอข้ามถนนตรงทางม้าลาย   </w:t>
      </w:r>
    </w:p>
    <w:p w:rsidR="00000000" w:rsidDel="00000000" w:rsidP="00000000" w:rsidRDefault="00000000" w:rsidRPr="00000000" w14:paraId="00000070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  ดูสัญญาณไฟจราจร</w:t>
      </w:r>
    </w:p>
    <w:p w:rsidR="00000000" w:rsidDel="00000000" w:rsidP="00000000" w:rsidRDefault="00000000" w:rsidRPr="00000000" w14:paraId="00000071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   ตรวจสอบว่าสัญญาณไฟจราจรเป็นสีแดง ใช่หรือไม่</w:t>
      </w:r>
    </w:p>
    <w:p w:rsidR="00000000" w:rsidDel="00000000" w:rsidP="00000000" w:rsidRDefault="00000000" w:rsidRPr="00000000" w14:paraId="0000007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</w:t>
        <w:tab/>
        <w:t xml:space="preserve">4.1 ถ้า ใช่ ให้ไปทำขั้นตอนที่ 5</w:t>
      </w:r>
    </w:p>
    <w:p w:rsidR="00000000" w:rsidDel="00000000" w:rsidP="00000000" w:rsidRDefault="00000000" w:rsidRPr="00000000" w14:paraId="00000073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</w:t>
        <w:tab/>
        <w:t xml:space="preserve">4.2 ไม่เช่นนั้น ให้ไปทำขั้นตอนที่ 3</w:t>
      </w:r>
    </w:p>
    <w:p w:rsidR="00000000" w:rsidDel="00000000" w:rsidP="00000000" w:rsidRDefault="00000000" w:rsidRPr="00000000" w14:paraId="00000074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5.   ดูรถก่อนข้ามถนน</w:t>
      </w:r>
    </w:p>
    <w:p w:rsidR="00000000" w:rsidDel="00000000" w:rsidP="00000000" w:rsidRDefault="00000000" w:rsidRPr="00000000" w14:paraId="00000075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6.   เดินข้ามถนน</w:t>
      </w:r>
    </w:p>
    <w:p w:rsidR="00000000" w:rsidDel="00000000" w:rsidP="00000000" w:rsidRDefault="00000000" w:rsidRPr="00000000" w14:paraId="00000076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7.   จบ</w:t>
      </w:r>
    </w:p>
    <w:p w:rsidR="00000000" w:rsidDel="00000000" w:rsidP="00000000" w:rsidRDefault="00000000" w:rsidRPr="00000000" w14:paraId="0000007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2) ใช้ขันตักนํ้าจนเต็มตู้ปลา โดยจะต้องตักนํ้า 20 ขันจึงจะเต็มตู้ปลา</w:t>
      </w:r>
    </w:p>
    <w:p w:rsidR="00000000" w:rsidDel="00000000" w:rsidP="00000000" w:rsidRDefault="00000000" w:rsidRPr="00000000" w14:paraId="00000078">
      <w:pPr>
        <w:widowControl w:val="0"/>
        <w:numPr>
          <w:ilvl w:val="0"/>
          <w:numId w:val="1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79">
      <w:pPr>
        <w:widowControl w:val="0"/>
        <w:numPr>
          <w:ilvl w:val="0"/>
          <w:numId w:val="1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เปิดฝาตู้ปลา   </w:t>
      </w:r>
    </w:p>
    <w:p w:rsidR="00000000" w:rsidDel="00000000" w:rsidP="00000000" w:rsidRDefault="00000000" w:rsidRPr="00000000" w14:paraId="0000007A">
      <w:pPr>
        <w:widowControl w:val="0"/>
        <w:numPr>
          <w:ilvl w:val="0"/>
          <w:numId w:val="1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ตักน้ำใส่ตู้ปลา 1 ขัน</w:t>
      </w:r>
    </w:p>
    <w:p w:rsidR="00000000" w:rsidDel="00000000" w:rsidP="00000000" w:rsidRDefault="00000000" w:rsidRPr="00000000" w14:paraId="0000007B">
      <w:pPr>
        <w:widowControl w:val="0"/>
        <w:numPr>
          <w:ilvl w:val="0"/>
          <w:numId w:val="1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ตรวจสอบว่าตักน้ำครบ 20 ขัน ใช่หรือไม่</w:t>
      </w:r>
    </w:p>
    <w:p w:rsidR="00000000" w:rsidDel="00000000" w:rsidP="00000000" w:rsidRDefault="00000000" w:rsidRPr="00000000" w14:paraId="0000007C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4.1 ถ้า ใช่ ให้ไปทำขั้นตอนที่ 5</w:t>
      </w:r>
    </w:p>
    <w:p w:rsidR="00000000" w:rsidDel="00000000" w:rsidP="00000000" w:rsidRDefault="00000000" w:rsidRPr="00000000" w14:paraId="0000007D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4.2 ไม่ใช่นั้น ให้ไปทำขั้นตอนที่ 3</w:t>
      </w:r>
    </w:p>
    <w:p w:rsidR="00000000" w:rsidDel="00000000" w:rsidP="00000000" w:rsidRDefault="00000000" w:rsidRPr="00000000" w14:paraId="0000007E">
      <w:pPr>
        <w:widowControl w:val="0"/>
        <w:numPr>
          <w:ilvl w:val="0"/>
          <w:numId w:val="1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เปิดออกซิเจน</w:t>
      </w:r>
    </w:p>
    <w:p w:rsidR="00000000" w:rsidDel="00000000" w:rsidP="00000000" w:rsidRDefault="00000000" w:rsidRPr="00000000" w14:paraId="0000007F">
      <w:pPr>
        <w:widowControl w:val="0"/>
        <w:numPr>
          <w:ilvl w:val="0"/>
          <w:numId w:val="1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ปิดตู้ปลา</w:t>
      </w:r>
    </w:p>
    <w:p w:rsidR="00000000" w:rsidDel="00000000" w:rsidP="00000000" w:rsidRDefault="00000000" w:rsidRPr="00000000" w14:paraId="00000080">
      <w:pPr>
        <w:widowControl w:val="0"/>
        <w:numPr>
          <w:ilvl w:val="0"/>
          <w:numId w:val="1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81">
      <w:pPr>
        <w:widowControl w:val="0"/>
        <w:spacing w:after="200" w:line="27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3) การต้มไข่ยางมะตูม ทำได้โดยนำไข่ใส่นํ้าและตั้งไฟ  หลังจากนั้นรอนํ้าเดือดแล้วต้มต่ออีก 7 นาที จึงจะได้ไข่ต้มยางมะตูม</w:t>
      </w:r>
    </w:p>
    <w:p w:rsidR="00000000" w:rsidDel="00000000" w:rsidP="00000000" w:rsidRDefault="00000000" w:rsidRPr="00000000" w14:paraId="00000083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84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ล้างไข่ให้สะอาด   </w:t>
      </w:r>
    </w:p>
    <w:p w:rsidR="00000000" w:rsidDel="00000000" w:rsidP="00000000" w:rsidRDefault="00000000" w:rsidRPr="00000000" w14:paraId="00000085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หยิบไข่ใส่หม้อ</w:t>
      </w:r>
    </w:p>
    <w:p w:rsidR="00000000" w:rsidDel="00000000" w:rsidP="00000000" w:rsidRDefault="00000000" w:rsidRPr="00000000" w14:paraId="00000086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เติมน้ำลงไปในหม้อให้ท่วมไข่</w:t>
      </w:r>
    </w:p>
    <w:p w:rsidR="00000000" w:rsidDel="00000000" w:rsidP="00000000" w:rsidRDefault="00000000" w:rsidRPr="00000000" w14:paraId="00000087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เปิดเตาไฟ</w:t>
      </w:r>
    </w:p>
    <w:p w:rsidR="00000000" w:rsidDel="00000000" w:rsidP="00000000" w:rsidRDefault="00000000" w:rsidRPr="00000000" w14:paraId="00000088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ต้มน้ำจนเดือด</w:t>
      </w:r>
    </w:p>
    <w:p w:rsidR="00000000" w:rsidDel="00000000" w:rsidP="00000000" w:rsidRDefault="00000000" w:rsidRPr="00000000" w14:paraId="00000089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จับเวลา</w:t>
      </w:r>
    </w:p>
    <w:p w:rsidR="00000000" w:rsidDel="00000000" w:rsidP="00000000" w:rsidRDefault="00000000" w:rsidRPr="00000000" w14:paraId="0000008A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ตรวจสอบว่าต้มไข่ครบ 7 นาที หรือไม่</w:t>
      </w:r>
    </w:p>
    <w:p w:rsidR="00000000" w:rsidDel="00000000" w:rsidP="00000000" w:rsidRDefault="00000000" w:rsidRPr="00000000" w14:paraId="0000008B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8.1 ถ้าใช่ ไปทำขั้นตอนที่ 9</w:t>
      </w:r>
    </w:p>
    <w:p w:rsidR="00000000" w:rsidDel="00000000" w:rsidP="00000000" w:rsidRDefault="00000000" w:rsidRPr="00000000" w14:paraId="0000008C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8.2 ไม่เช่นนั้น ไปทำขั้นตอนที่ 8</w:t>
      </w:r>
    </w:p>
    <w:p w:rsidR="00000000" w:rsidDel="00000000" w:rsidP="00000000" w:rsidRDefault="00000000" w:rsidRPr="00000000" w14:paraId="0000008D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ปิดเตาไฟ</w:t>
      </w:r>
    </w:p>
    <w:p w:rsidR="00000000" w:rsidDel="00000000" w:rsidP="00000000" w:rsidRDefault="00000000" w:rsidRPr="00000000" w14:paraId="0000008E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ตักไข่แช่ในน้ำเย็นทันที</w:t>
      </w:r>
    </w:p>
    <w:p w:rsidR="00000000" w:rsidDel="00000000" w:rsidP="00000000" w:rsidRDefault="00000000" w:rsidRPr="00000000" w14:paraId="0000008F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ปอกไข่ใส่จาน</w:t>
      </w:r>
    </w:p>
    <w:p w:rsidR="00000000" w:rsidDel="00000000" w:rsidP="00000000" w:rsidRDefault="00000000" w:rsidRPr="00000000" w14:paraId="00000090">
      <w:pPr>
        <w:widowControl w:val="0"/>
        <w:numPr>
          <w:ilvl w:val="0"/>
          <w:numId w:val="1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91">
      <w:pPr>
        <w:widowControl w:val="0"/>
        <w:spacing w:line="240" w:lineRule="auto"/>
        <w:ind w:left="567" w:hanging="141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4)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ช่วงนี้ฝนตกเป็นประจำเกือบทุกวัน ก่อนออกจากบ้านหากท้องฟ้ามืดครึ้ม ให้นักเรียนหยิบร่มใส่กระเป๋าไปด้วย</w:t>
      </w:r>
    </w:p>
    <w:p w:rsidR="00000000" w:rsidDel="00000000" w:rsidP="00000000" w:rsidRDefault="00000000" w:rsidRPr="00000000" w14:paraId="00000092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93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หยิบกระเป๋า   </w:t>
      </w:r>
    </w:p>
    <w:p w:rsidR="00000000" w:rsidDel="00000000" w:rsidP="00000000" w:rsidRDefault="00000000" w:rsidRPr="00000000" w14:paraId="00000094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ดูท้องฟ้า</w:t>
      </w:r>
    </w:p>
    <w:p w:rsidR="00000000" w:rsidDel="00000000" w:rsidP="00000000" w:rsidRDefault="00000000" w:rsidRPr="00000000" w14:paraId="00000095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ตรวจสอบว่า ท้องฟ้ามืดครึ้มหรือไม่</w:t>
      </w:r>
    </w:p>
    <w:p w:rsidR="00000000" w:rsidDel="00000000" w:rsidP="00000000" w:rsidRDefault="00000000" w:rsidRPr="00000000" w14:paraId="00000096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4.1 ถ้าใช่ ไปทำขั้นตอนที่ 5</w:t>
      </w:r>
    </w:p>
    <w:p w:rsidR="00000000" w:rsidDel="00000000" w:rsidP="00000000" w:rsidRDefault="00000000" w:rsidRPr="00000000" w14:paraId="00000097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4.2 ไม่เช่นนั้น ไปทำขั้นตอนที่ 6</w:t>
      </w:r>
    </w:p>
    <w:p w:rsidR="00000000" w:rsidDel="00000000" w:rsidP="00000000" w:rsidRDefault="00000000" w:rsidRPr="00000000" w14:paraId="00000098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หยิบร่มใส่กระเป๋า</w:t>
      </w:r>
    </w:p>
    <w:p w:rsidR="00000000" w:rsidDel="00000000" w:rsidP="00000000" w:rsidRDefault="00000000" w:rsidRPr="00000000" w14:paraId="00000099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เดินออกจากบ้าน</w:t>
      </w:r>
    </w:p>
    <w:p w:rsidR="00000000" w:rsidDel="00000000" w:rsidP="00000000" w:rsidRDefault="00000000" w:rsidRPr="00000000" w14:paraId="0000009A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9B">
      <w:pPr>
        <w:widowControl w:val="0"/>
        <w:spacing w:line="240" w:lineRule="auto"/>
        <w:rPr>
          <w:rFonts w:ascii="TH SarabunPSK" w:cs="TH SarabunPSK" w:eastAsia="TH SarabunPSK" w:hAnsi="TH SarabunPS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spacing w:line="240" w:lineRule="auto"/>
        <w:rPr>
          <w:rFonts w:ascii="TH SarabunPSK" w:cs="TH SarabunPSK" w:eastAsia="TH SarabunPSK" w:hAnsi="TH SarabunPS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spacing w:line="240" w:lineRule="auto"/>
        <w:rPr>
          <w:rFonts w:ascii="Angsana New" w:cs="Angsana New" w:eastAsia="Angsana New" w:hAnsi="Angsana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ด่านที่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  เขียนผังงานดังนี้</w:t>
      </w:r>
    </w:p>
    <w:p w:rsidR="00000000" w:rsidDel="00000000" w:rsidP="00000000" w:rsidRDefault="00000000" w:rsidRPr="00000000" w14:paraId="000000A7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นักเรียนยืนรอข้ามถนนตรงทางม้าลายที่มีสัญญาณไฟ</w:t>
      </w:r>
      <w:r w:rsidDel="00000000" w:rsidR="00000000" w:rsidRPr="00000000">
        <w:rPr>
          <w:rFonts w:ascii="Angsana New" w:cs="Angsana New" w:eastAsia="Angsana New" w:hAnsi="Angsana New"/>
          <w:color w:val="ff00ff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A8">
      <w:pPr>
        <w:widowControl w:val="0"/>
        <w:spacing w:line="240" w:lineRule="auto"/>
        <w:ind w:left="720" w:firstLine="0"/>
        <w:jc w:val="center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Fonts w:ascii="Angsana New" w:cs="Angsana New" w:eastAsia="Angsana New" w:hAnsi="Angsana New"/>
          <w:sz w:val="32"/>
          <w:szCs w:val="32"/>
        </w:rPr>
        <w:drawing>
          <wp:inline distB="114300" distT="114300" distL="114300" distR="114300">
            <wp:extent cx="2781300" cy="7667625"/>
            <wp:effectExtent b="0" l="0" r="0" t="0"/>
            <wp:docPr descr="ข้อ 1.png" id="3" name="image2.png"/>
            <a:graphic>
              <a:graphicData uri="http://schemas.openxmlformats.org/drawingml/2006/picture">
                <pic:pic>
                  <pic:nvPicPr>
                    <pic:cNvPr descr="ข้อ 1.png"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7667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spacing w:line="240" w:lineRule="auto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spacing w:line="240" w:lineRule="auto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spacing w:line="240" w:lineRule="auto"/>
        <w:rPr>
          <w:rFonts w:ascii="Angsana New" w:cs="Angsana New" w:eastAsia="Angsana New" w:hAnsi="Angsana New"/>
          <w:color w:val="ff00ff"/>
          <w:sz w:val="32"/>
          <w:szCs w:val="32"/>
        </w:rPr>
      </w:pPr>
      <w:r w:rsidDel="00000000" w:rsidR="00000000" w:rsidRPr="00000000">
        <w:rPr>
          <w:rFonts w:ascii="Angsana New" w:cs="Angsana New" w:eastAsia="Angsana New" w:hAnsi="Angsana New"/>
          <w:sz w:val="32"/>
          <w:szCs w:val="32"/>
          <w:rtl w:val="0"/>
        </w:rPr>
        <w:t xml:space="preserve">2) ใช้ขันตักนํ้าจนเต็มตู้ปลา โดยจะต้องตักนํ้า 20 ขันจึงจะเต็มตู้ปลา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spacing w:line="240" w:lineRule="auto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0"/>
        <w:spacing w:line="240" w:lineRule="auto"/>
        <w:jc w:val="center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Fonts w:ascii="Angsana New" w:cs="Angsana New" w:eastAsia="Angsana New" w:hAnsi="Angsana New"/>
          <w:sz w:val="32"/>
          <w:szCs w:val="32"/>
        </w:rPr>
        <w:drawing>
          <wp:inline distB="114300" distT="114300" distL="114300" distR="114300">
            <wp:extent cx="3257550" cy="7858125"/>
            <wp:effectExtent b="0" l="0" r="0" t="0"/>
            <wp:docPr descr="ข้อ 2.png" id="2" name="image4.png"/>
            <a:graphic>
              <a:graphicData uri="http://schemas.openxmlformats.org/drawingml/2006/picture">
                <pic:pic>
                  <pic:nvPicPr>
                    <pic:cNvPr descr="ข้อ 2.png"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7858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spacing w:line="240" w:lineRule="auto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0"/>
        <w:spacing w:line="240" w:lineRule="auto"/>
        <w:rPr>
          <w:rFonts w:ascii="Angsana New" w:cs="Angsana New" w:eastAsia="Angsana New" w:hAnsi="Angsana New"/>
          <w:color w:val="ff00ff"/>
          <w:sz w:val="32"/>
          <w:szCs w:val="32"/>
        </w:rPr>
      </w:pPr>
      <w:r w:rsidDel="00000000" w:rsidR="00000000" w:rsidRPr="00000000">
        <w:rPr>
          <w:rFonts w:ascii="Angsana New" w:cs="Angsana New" w:eastAsia="Angsana New" w:hAnsi="Angsana New"/>
          <w:sz w:val="32"/>
          <w:szCs w:val="32"/>
          <w:rtl w:val="0"/>
        </w:rPr>
        <w:t xml:space="preserve">3) การต้มไข่ยางมะตูม ทำได้โดยนำไข่ใส่นํ้าและตั้งไฟแล้ว ให้รอนํ้าเดือดแล้วต้มต่ออีก 7 นาที จึงจะได้ไข่ต้มยางมะตูม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0"/>
        <w:spacing w:line="240" w:lineRule="auto"/>
        <w:ind w:left="720" w:firstLine="0"/>
        <w:jc w:val="center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Fonts w:ascii="Angsana New" w:cs="Angsana New" w:eastAsia="Angsana New" w:hAnsi="Angsana New"/>
          <w:sz w:val="32"/>
          <w:szCs w:val="32"/>
        </w:rPr>
        <w:drawing>
          <wp:inline distB="114300" distT="114300" distL="114300" distR="114300">
            <wp:extent cx="1664810" cy="8167688"/>
            <wp:effectExtent b="0" l="0" r="0" t="0"/>
            <wp:docPr descr="ข้อ 3.png" id="1" name="image1.png"/>
            <a:graphic>
              <a:graphicData uri="http://schemas.openxmlformats.org/drawingml/2006/picture">
                <pic:pic>
                  <pic:nvPicPr>
                    <pic:cNvPr descr="ข้อ 3.png"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4810" cy="8167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0"/>
        <w:spacing w:line="240" w:lineRule="auto"/>
        <w:rPr>
          <w:rFonts w:ascii="Angsana New" w:cs="Angsana New" w:eastAsia="Angsana New" w:hAnsi="Angsana New"/>
          <w:color w:val="ff00ff"/>
          <w:sz w:val="32"/>
          <w:szCs w:val="32"/>
        </w:rPr>
      </w:pPr>
      <w:r w:rsidDel="00000000" w:rsidR="00000000" w:rsidRPr="00000000">
        <w:rPr>
          <w:rFonts w:ascii="Angsana New" w:cs="Angsana New" w:eastAsia="Angsana New" w:hAnsi="Angsana New"/>
          <w:sz w:val="32"/>
          <w:szCs w:val="32"/>
          <w:rtl w:val="0"/>
        </w:rPr>
        <w:t xml:space="preserve">4) ช่วงนี้ฝนตกเป็นประจำเกือบทุกวัน ก่อนออกจากบ้านหากท้องฟ้ามืดครึม ให้นักเรียนหยิบร่มใส่กระเป๋าไปด้วย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spacing w:line="240" w:lineRule="auto"/>
        <w:rPr>
          <w:rFonts w:ascii="Angsana New" w:cs="Angsana New" w:eastAsia="Angsana New" w:hAnsi="Angsana Ne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0"/>
        <w:spacing w:line="240" w:lineRule="auto"/>
        <w:jc w:val="center"/>
        <w:rPr/>
      </w:pPr>
      <w:r w:rsidDel="00000000" w:rsidR="00000000" w:rsidRPr="00000000">
        <w:rPr>
          <w:rFonts w:ascii="Angsana New" w:cs="Angsana New" w:eastAsia="Angsana New" w:hAnsi="Angsana New"/>
          <w:sz w:val="24"/>
          <w:szCs w:val="24"/>
        </w:rPr>
        <w:drawing>
          <wp:inline distB="114300" distT="114300" distL="114300" distR="114300">
            <wp:extent cx="4176994" cy="6862763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76994" cy="6862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ngsana New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288" w:hanging="360"/>
      </w:pPr>
      <w:rPr/>
    </w:lvl>
    <w:lvl w:ilvl="1">
      <w:start w:val="1"/>
      <w:numFmt w:val="lowerLetter"/>
      <w:lvlText w:val="%2."/>
      <w:lvlJc w:val="left"/>
      <w:pPr>
        <w:ind w:left="3008" w:hanging="360"/>
      </w:pPr>
      <w:rPr/>
    </w:lvl>
    <w:lvl w:ilvl="2">
      <w:start w:val="1"/>
      <w:numFmt w:val="lowerRoman"/>
      <w:lvlText w:val="%3."/>
      <w:lvlJc w:val="right"/>
      <w:pPr>
        <w:ind w:left="3728" w:hanging="180"/>
      </w:pPr>
      <w:rPr/>
    </w:lvl>
    <w:lvl w:ilvl="3">
      <w:start w:val="1"/>
      <w:numFmt w:val="decimal"/>
      <w:lvlText w:val="%4."/>
      <w:lvlJc w:val="left"/>
      <w:pPr>
        <w:ind w:left="4448" w:hanging="360"/>
      </w:pPr>
      <w:rPr/>
    </w:lvl>
    <w:lvl w:ilvl="4">
      <w:start w:val="1"/>
      <w:numFmt w:val="lowerLetter"/>
      <w:lvlText w:val="%5."/>
      <w:lvlJc w:val="left"/>
      <w:pPr>
        <w:ind w:left="5168" w:hanging="360"/>
      </w:pPr>
      <w:rPr/>
    </w:lvl>
    <w:lvl w:ilvl="5">
      <w:start w:val="1"/>
      <w:numFmt w:val="lowerRoman"/>
      <w:lvlText w:val="%6."/>
      <w:lvlJc w:val="right"/>
      <w:pPr>
        <w:ind w:left="5888" w:hanging="180"/>
      </w:pPr>
      <w:rPr/>
    </w:lvl>
    <w:lvl w:ilvl="6">
      <w:start w:val="1"/>
      <w:numFmt w:val="decimal"/>
      <w:lvlText w:val="%7."/>
      <w:lvlJc w:val="left"/>
      <w:pPr>
        <w:ind w:left="6608" w:hanging="360"/>
      </w:pPr>
      <w:rPr/>
    </w:lvl>
    <w:lvl w:ilvl="7">
      <w:start w:val="1"/>
      <w:numFmt w:val="lowerLetter"/>
      <w:lvlText w:val="%8."/>
      <w:lvlJc w:val="left"/>
      <w:pPr>
        <w:ind w:left="7328" w:hanging="360"/>
      </w:pPr>
      <w:rPr/>
    </w:lvl>
    <w:lvl w:ilvl="8">
      <w:start w:val="1"/>
      <w:numFmt w:val="lowerRoman"/>
      <w:lvlText w:val="%9."/>
      <w:lvlJc w:val="right"/>
      <w:pPr>
        <w:ind w:left="8048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4">
    <w:lvl w:ilvl="0">
      <w:start w:val="1"/>
      <w:numFmt w:val="decimal"/>
      <w:lvlText w:val="(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1208" w:hanging="360"/>
      </w:pPr>
      <w:rPr/>
    </w:lvl>
    <w:lvl w:ilvl="1">
      <w:start w:val="1"/>
      <w:numFmt w:val="lowerLetter"/>
      <w:lvlText w:val="%2."/>
      <w:lvlJc w:val="left"/>
      <w:pPr>
        <w:ind w:left="1928" w:hanging="360"/>
      </w:pPr>
      <w:rPr/>
    </w:lvl>
    <w:lvl w:ilvl="2">
      <w:start w:val="1"/>
      <w:numFmt w:val="lowerRoman"/>
      <w:lvlText w:val="%3."/>
      <w:lvlJc w:val="right"/>
      <w:pPr>
        <w:ind w:left="2648" w:hanging="180"/>
      </w:pPr>
      <w:rPr/>
    </w:lvl>
    <w:lvl w:ilvl="3">
      <w:start w:val="1"/>
      <w:numFmt w:val="decimal"/>
      <w:lvlText w:val="%4."/>
      <w:lvlJc w:val="left"/>
      <w:pPr>
        <w:ind w:left="3368" w:hanging="360"/>
      </w:pPr>
      <w:rPr/>
    </w:lvl>
    <w:lvl w:ilvl="4">
      <w:start w:val="1"/>
      <w:numFmt w:val="lowerLetter"/>
      <w:lvlText w:val="%5."/>
      <w:lvlJc w:val="left"/>
      <w:pPr>
        <w:ind w:left="4088" w:hanging="360"/>
      </w:pPr>
      <w:rPr/>
    </w:lvl>
    <w:lvl w:ilvl="5">
      <w:start w:val="1"/>
      <w:numFmt w:val="lowerRoman"/>
      <w:lvlText w:val="%6."/>
      <w:lvlJc w:val="right"/>
      <w:pPr>
        <w:ind w:left="4808" w:hanging="180"/>
      </w:pPr>
      <w:rPr/>
    </w:lvl>
    <w:lvl w:ilvl="6">
      <w:start w:val="1"/>
      <w:numFmt w:val="decimal"/>
      <w:lvlText w:val="%7."/>
      <w:lvlJc w:val="left"/>
      <w:pPr>
        <w:ind w:left="5528" w:hanging="360"/>
      </w:pPr>
      <w:rPr/>
    </w:lvl>
    <w:lvl w:ilvl="7">
      <w:start w:val="1"/>
      <w:numFmt w:val="lowerLetter"/>
      <w:lvlText w:val="%8."/>
      <w:lvlJc w:val="left"/>
      <w:pPr>
        <w:ind w:left="6248" w:hanging="360"/>
      </w:pPr>
      <w:rPr/>
    </w:lvl>
    <w:lvl w:ilvl="8">
      <w:start w:val="1"/>
      <w:numFmt w:val="lowerRoman"/>
      <w:lvlText w:val="%9."/>
      <w:lvlJc w:val="right"/>
      <w:pPr>
        <w:ind w:left="6968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ind w:left="3008" w:hanging="360"/>
      </w:pPr>
      <w:rPr/>
    </w:lvl>
    <w:lvl w:ilvl="1">
      <w:start w:val="1"/>
      <w:numFmt w:val="lowerLetter"/>
      <w:lvlText w:val="%2."/>
      <w:lvlJc w:val="left"/>
      <w:pPr>
        <w:ind w:left="3728" w:hanging="360"/>
      </w:pPr>
      <w:rPr/>
    </w:lvl>
    <w:lvl w:ilvl="2">
      <w:start w:val="1"/>
      <w:numFmt w:val="lowerRoman"/>
      <w:lvlText w:val="%3."/>
      <w:lvlJc w:val="right"/>
      <w:pPr>
        <w:ind w:left="4448" w:hanging="180"/>
      </w:pPr>
      <w:rPr/>
    </w:lvl>
    <w:lvl w:ilvl="3">
      <w:start w:val="1"/>
      <w:numFmt w:val="decimal"/>
      <w:lvlText w:val="%4."/>
      <w:lvlJc w:val="left"/>
      <w:pPr>
        <w:ind w:left="5168" w:hanging="360"/>
      </w:pPr>
      <w:rPr/>
    </w:lvl>
    <w:lvl w:ilvl="4">
      <w:start w:val="1"/>
      <w:numFmt w:val="lowerLetter"/>
      <w:lvlText w:val="%5."/>
      <w:lvlJc w:val="left"/>
      <w:pPr>
        <w:ind w:left="5888" w:hanging="360"/>
      </w:pPr>
      <w:rPr/>
    </w:lvl>
    <w:lvl w:ilvl="5">
      <w:start w:val="1"/>
      <w:numFmt w:val="lowerRoman"/>
      <w:lvlText w:val="%6."/>
      <w:lvlJc w:val="right"/>
      <w:pPr>
        <w:ind w:left="6608" w:hanging="180"/>
      </w:pPr>
      <w:rPr/>
    </w:lvl>
    <w:lvl w:ilvl="6">
      <w:start w:val="1"/>
      <w:numFmt w:val="decimal"/>
      <w:lvlText w:val="%7."/>
      <w:lvlJc w:val="left"/>
      <w:pPr>
        <w:ind w:left="7328" w:hanging="360"/>
      </w:pPr>
      <w:rPr/>
    </w:lvl>
    <w:lvl w:ilvl="7">
      <w:start w:val="1"/>
      <w:numFmt w:val="lowerLetter"/>
      <w:lvlText w:val="%8."/>
      <w:lvlJc w:val="left"/>
      <w:pPr>
        <w:ind w:left="8048" w:hanging="360"/>
      </w:pPr>
      <w:rPr/>
    </w:lvl>
    <w:lvl w:ilvl="8">
      <w:start w:val="1"/>
      <w:numFmt w:val="lowerRoman"/>
      <w:lvlText w:val="%9."/>
      <w:lvlJc w:val="right"/>
      <w:pPr>
        <w:ind w:left="8768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ind w:left="1568" w:hanging="360"/>
      </w:pPr>
      <w:rPr/>
    </w:lvl>
    <w:lvl w:ilvl="1">
      <w:start w:val="1"/>
      <w:numFmt w:val="lowerLetter"/>
      <w:lvlText w:val="%2."/>
      <w:lvlJc w:val="left"/>
      <w:pPr>
        <w:ind w:left="2288" w:hanging="360"/>
      </w:pPr>
      <w:rPr/>
    </w:lvl>
    <w:lvl w:ilvl="2">
      <w:start w:val="1"/>
      <w:numFmt w:val="lowerRoman"/>
      <w:lvlText w:val="%3."/>
      <w:lvlJc w:val="right"/>
      <w:pPr>
        <w:ind w:left="3008" w:hanging="180"/>
      </w:pPr>
      <w:rPr/>
    </w:lvl>
    <w:lvl w:ilvl="3">
      <w:start w:val="1"/>
      <w:numFmt w:val="decimal"/>
      <w:lvlText w:val="%4."/>
      <w:lvlJc w:val="left"/>
      <w:pPr>
        <w:ind w:left="3728" w:hanging="360"/>
      </w:pPr>
      <w:rPr/>
    </w:lvl>
    <w:lvl w:ilvl="4">
      <w:start w:val="1"/>
      <w:numFmt w:val="lowerLetter"/>
      <w:lvlText w:val="%5."/>
      <w:lvlJc w:val="left"/>
      <w:pPr>
        <w:ind w:left="4448" w:hanging="360"/>
      </w:pPr>
      <w:rPr/>
    </w:lvl>
    <w:lvl w:ilvl="5">
      <w:start w:val="1"/>
      <w:numFmt w:val="lowerRoman"/>
      <w:lvlText w:val="%6."/>
      <w:lvlJc w:val="right"/>
      <w:pPr>
        <w:ind w:left="5168" w:hanging="180"/>
      </w:pPr>
      <w:rPr/>
    </w:lvl>
    <w:lvl w:ilvl="6">
      <w:start w:val="1"/>
      <w:numFmt w:val="decimal"/>
      <w:lvlText w:val="%7."/>
      <w:lvlJc w:val="left"/>
      <w:pPr>
        <w:ind w:left="5888" w:hanging="360"/>
      </w:pPr>
      <w:rPr/>
    </w:lvl>
    <w:lvl w:ilvl="7">
      <w:start w:val="1"/>
      <w:numFmt w:val="lowerLetter"/>
      <w:lvlText w:val="%8."/>
      <w:lvlJc w:val="left"/>
      <w:pPr>
        <w:ind w:left="6608" w:hanging="360"/>
      </w:pPr>
      <w:rPr/>
    </w:lvl>
    <w:lvl w:ilvl="8">
      <w:start w:val="1"/>
      <w:numFmt w:val="lowerRoman"/>
      <w:lvlText w:val="%9."/>
      <w:lvlJc w:val="right"/>
      <w:pPr>
        <w:ind w:left="7328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1208" w:hanging="360"/>
      </w:pPr>
      <w:rPr/>
    </w:lvl>
    <w:lvl w:ilvl="1">
      <w:start w:val="1"/>
      <w:numFmt w:val="lowerLetter"/>
      <w:lvlText w:val="%2."/>
      <w:lvlJc w:val="left"/>
      <w:pPr>
        <w:ind w:left="1928" w:hanging="360"/>
      </w:pPr>
      <w:rPr/>
    </w:lvl>
    <w:lvl w:ilvl="2">
      <w:start w:val="1"/>
      <w:numFmt w:val="lowerRoman"/>
      <w:lvlText w:val="%3."/>
      <w:lvlJc w:val="right"/>
      <w:pPr>
        <w:ind w:left="2648" w:hanging="180"/>
      </w:pPr>
      <w:rPr/>
    </w:lvl>
    <w:lvl w:ilvl="3">
      <w:start w:val="1"/>
      <w:numFmt w:val="decimal"/>
      <w:lvlText w:val="%4."/>
      <w:lvlJc w:val="left"/>
      <w:pPr>
        <w:ind w:left="3368" w:hanging="360"/>
      </w:pPr>
      <w:rPr/>
    </w:lvl>
    <w:lvl w:ilvl="4">
      <w:start w:val="1"/>
      <w:numFmt w:val="lowerLetter"/>
      <w:lvlText w:val="%5."/>
      <w:lvlJc w:val="left"/>
      <w:pPr>
        <w:ind w:left="4088" w:hanging="360"/>
      </w:pPr>
      <w:rPr/>
    </w:lvl>
    <w:lvl w:ilvl="5">
      <w:start w:val="1"/>
      <w:numFmt w:val="lowerRoman"/>
      <w:lvlText w:val="%6."/>
      <w:lvlJc w:val="right"/>
      <w:pPr>
        <w:ind w:left="4808" w:hanging="180"/>
      </w:pPr>
      <w:rPr/>
    </w:lvl>
    <w:lvl w:ilvl="6">
      <w:start w:val="1"/>
      <w:numFmt w:val="decimal"/>
      <w:lvlText w:val="%7."/>
      <w:lvlJc w:val="left"/>
      <w:pPr>
        <w:ind w:left="5528" w:hanging="360"/>
      </w:pPr>
      <w:rPr/>
    </w:lvl>
    <w:lvl w:ilvl="7">
      <w:start w:val="1"/>
      <w:numFmt w:val="lowerLetter"/>
      <w:lvlText w:val="%8."/>
      <w:lvlJc w:val="left"/>
      <w:pPr>
        <w:ind w:left="6248" w:hanging="360"/>
      </w:pPr>
      <w:rPr/>
    </w:lvl>
    <w:lvl w:ilvl="8">
      <w:start w:val="1"/>
      <w:numFmt w:val="lowerRoman"/>
      <w:lvlText w:val="%9."/>
      <w:lvlJc w:val="right"/>
      <w:pPr>
        <w:ind w:left="6968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1208" w:hanging="360"/>
      </w:pPr>
      <w:rPr/>
    </w:lvl>
    <w:lvl w:ilvl="1">
      <w:start w:val="1"/>
      <w:numFmt w:val="lowerLetter"/>
      <w:lvlText w:val="%2."/>
      <w:lvlJc w:val="left"/>
      <w:pPr>
        <w:ind w:left="1928" w:hanging="360"/>
      </w:pPr>
      <w:rPr/>
    </w:lvl>
    <w:lvl w:ilvl="2">
      <w:start w:val="1"/>
      <w:numFmt w:val="lowerRoman"/>
      <w:lvlText w:val="%3."/>
      <w:lvlJc w:val="right"/>
      <w:pPr>
        <w:ind w:left="2648" w:hanging="180"/>
      </w:pPr>
      <w:rPr/>
    </w:lvl>
    <w:lvl w:ilvl="3">
      <w:start w:val="1"/>
      <w:numFmt w:val="decimal"/>
      <w:lvlText w:val="%4."/>
      <w:lvlJc w:val="left"/>
      <w:pPr>
        <w:ind w:left="3368" w:hanging="360"/>
      </w:pPr>
      <w:rPr/>
    </w:lvl>
    <w:lvl w:ilvl="4">
      <w:start w:val="1"/>
      <w:numFmt w:val="lowerLetter"/>
      <w:lvlText w:val="%5."/>
      <w:lvlJc w:val="left"/>
      <w:pPr>
        <w:ind w:left="4088" w:hanging="360"/>
      </w:pPr>
      <w:rPr/>
    </w:lvl>
    <w:lvl w:ilvl="5">
      <w:start w:val="1"/>
      <w:numFmt w:val="lowerRoman"/>
      <w:lvlText w:val="%6."/>
      <w:lvlJc w:val="right"/>
      <w:pPr>
        <w:ind w:left="4808" w:hanging="180"/>
      </w:pPr>
      <w:rPr/>
    </w:lvl>
    <w:lvl w:ilvl="6">
      <w:start w:val="1"/>
      <w:numFmt w:val="decimal"/>
      <w:lvlText w:val="%7."/>
      <w:lvlJc w:val="left"/>
      <w:pPr>
        <w:ind w:left="5528" w:hanging="360"/>
      </w:pPr>
      <w:rPr/>
    </w:lvl>
    <w:lvl w:ilvl="7">
      <w:start w:val="1"/>
      <w:numFmt w:val="lowerLetter"/>
      <w:lvlText w:val="%8."/>
      <w:lvlJc w:val="left"/>
      <w:pPr>
        <w:ind w:left="6248" w:hanging="360"/>
      </w:pPr>
      <w:rPr/>
    </w:lvl>
    <w:lvl w:ilvl="8">
      <w:start w:val="1"/>
      <w:numFmt w:val="lowerRoman"/>
      <w:lvlText w:val="%9."/>
      <w:lvlJc w:val="right"/>
      <w:pPr>
        <w:ind w:left="6968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://oho.ipst.ac.th/learning-media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